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2A3" w:rsidRPr="004332A3" w:rsidRDefault="004332A3" w:rsidP="004332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32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К РАБОЧЕЙ ПРОГРАММЕ ПО НЕМЕЦКОМУ ЯЗЫКУ (КАК ВТОРОМУ ИНОСТРАННОМУ) 5-9 КЛАСС</w:t>
      </w:r>
    </w:p>
    <w:p w:rsidR="00365823" w:rsidRDefault="00365823" w:rsidP="00365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2C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немецкому языку составлена на основании следующих нормативных и правовых документов: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от 29 декабря 2012г. №273-ФЗ (с последующими изменениями).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17.12.2010г. №1897 (в ред. Приказов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29.12.2014 №1644, от 31.12.2015г. №1577).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 xml:space="preserve">второму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иностранному языку с учётом авторской программы «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Немецкий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Рабочие программы. </w:t>
      </w:r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Предметная линия учебников «Горизонты» 5-9 классы/ пособие для учителей общеобразовательных учреждений/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М.М.Аверин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Е.Ю.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Гуцалюк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Е.Р.Харченко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, 2012.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ориентирована на использование учебников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«Немецкий язык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 второй иностранный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авторов-составителей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М.М.Ав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ерина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Е.Ю. </w:t>
      </w:r>
      <w:proofErr w:type="spellStart"/>
      <w:r w:rsidRPr="00DD405E">
        <w:rPr>
          <w:rFonts w:ascii="Times New Roman" w:eastAsia="Times New Roman" w:hAnsi="Times New Roman" w:cs="Times New Roman"/>
          <w:sz w:val="24"/>
          <w:szCs w:val="24"/>
        </w:rPr>
        <w:t>Гуцалюк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Е.Р.Ха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рченко</w:t>
      </w:r>
      <w:proofErr w:type="spellEnd"/>
      <w:r w:rsidR="00E75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62A">
        <w:rPr>
          <w:rFonts w:ascii="Times New Roman" w:eastAsia="Times New Roman" w:hAnsi="Times New Roman" w:cs="Times New Roman"/>
          <w:sz w:val="24"/>
          <w:szCs w:val="24"/>
        </w:rPr>
        <w:t>для 5-9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43FF" w:rsidRPr="00A856BB" w:rsidRDefault="009D43FF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9">
        <w:rPr>
          <w:rFonts w:ascii="Times New Roman" w:eastAsia="Courier New" w:hAnsi="Times New Roman" w:cs="Times New Roman"/>
          <w:color w:val="000000"/>
          <w:sz w:val="24"/>
          <w:szCs w:val="24"/>
        </w:rPr>
        <w:t>Основной общеобразовательной программы основного общего образования БПОУ ВО «Череповецкий многопрофильный колледж».</w:t>
      </w:r>
    </w:p>
    <w:p w:rsidR="00A856BB" w:rsidRDefault="00A856BB" w:rsidP="00A856B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65823" w:rsidRPr="00492540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92540">
        <w:rPr>
          <w:rFonts w:ascii="Times New Roman" w:eastAsia="Times New Roman" w:hAnsi="Times New Roman" w:cs="Times New Roman"/>
          <w:sz w:val="24"/>
          <w:szCs w:val="24"/>
          <w:u w:val="single"/>
        </w:rPr>
        <w:t>Изучение второго иностранного языка в основной школе направлено на достижение следующих целей:</w:t>
      </w:r>
    </w:p>
    <w:p w:rsidR="00365823" w:rsidRPr="007E4399" w:rsidRDefault="00365823" w:rsidP="003658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399">
        <w:rPr>
          <w:rFonts w:ascii="Times New Roman" w:eastAsia="Times New Roman" w:hAnsi="Times New Roman" w:cs="Times New Roman"/>
          <w:sz w:val="24"/>
          <w:szCs w:val="24"/>
        </w:rPr>
        <w:t>развитие иноязычной коммуникативной компетенции в  совокупности ее составляющих, а именно: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речевая компетенц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ия — развитие коммуникативных умений в четырех основных видах речевой деятельности (говорении, </w:t>
      </w:r>
      <w:proofErr w:type="spellStart"/>
      <w:r w:rsidRPr="00A376AC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A376AC">
        <w:rPr>
          <w:rFonts w:ascii="Times New Roman" w:eastAsia="Times New Roman" w:hAnsi="Times New Roman" w:cs="Times New Roman"/>
          <w:sz w:val="24"/>
          <w:szCs w:val="24"/>
        </w:rPr>
        <w:t>, чтении, письме);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языковая компетенция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социокультурная/межкультурная компетенция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компенсаторная компетенция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— развитие умений выходить из положения в условиях дефицита языковых средств при получении и передаче информации;</w:t>
      </w:r>
    </w:p>
    <w:p w:rsidR="00365823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учебно-познавательная компетенц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823" w:rsidRPr="007E4399" w:rsidRDefault="00365823" w:rsidP="003658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399">
        <w:rPr>
          <w:rFonts w:ascii="Times New Roman" w:eastAsia="Times New Roman" w:hAnsi="Times New Roman" w:cs="Times New Roman"/>
          <w:sz w:val="24"/>
          <w:szCs w:val="24"/>
        </w:rPr>
        <w:t>развитие личности учащихся посредством реализации воспитательного потенциала иностранного языка: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развитие стремления к овладению основами мировой культуры средствами иностранного языка;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365823" w:rsidRPr="00E260DB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65823" w:rsidRPr="00492540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Задачи обучения</w:t>
      </w:r>
      <w:r w:rsidRPr="00492540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способствовать интеллектуальному и эмоциональному развитию личности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его память и воображение;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создавать условия для творческого развития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прививать навыки рефлексии и </w:t>
      </w:r>
      <w:proofErr w:type="spellStart"/>
      <w:r w:rsidRPr="00A376AC">
        <w:rPr>
          <w:rFonts w:ascii="Times New Roman" w:eastAsia="Times New Roman" w:hAnsi="Times New Roman" w:cs="Times New Roman"/>
          <w:sz w:val="24"/>
          <w:szCs w:val="24"/>
        </w:rPr>
        <w:t>саморефлексии</w:t>
      </w:r>
      <w:proofErr w:type="spellEnd"/>
      <w:r w:rsidRPr="00A376A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национальное самосознание наряду с межкультурной толерантностью;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создавать ситуации для самореализации личности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воспитывать в подростке самоуважение;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воспитывать сознательное отношение к обучению, умение преодолевать трудности самостоятельно;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чувства успешности;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учить ставить перед собой цели в изучении учебного предмета и достигать их;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интерес и уважение к культуре, истории, особенностям жизни стран изучаемого языка;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раскрывать общеобразовательную и практическую ценность владения несколькими иностранными языками.</w:t>
      </w:r>
    </w:p>
    <w:p w:rsidR="00365823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540">
        <w:rPr>
          <w:rFonts w:ascii="Times New Roman" w:eastAsia="Times New Roman" w:hAnsi="Times New Roman" w:cs="Times New Roman"/>
          <w:sz w:val="24"/>
          <w:szCs w:val="24"/>
        </w:rPr>
        <w:t>Изучение второго иностранного языка имеет ряд особенностей формального и содержательного плана.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относятся: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меньшее количество выделяемых на него учеб</w:t>
      </w:r>
      <w:r w:rsidR="001012BC">
        <w:rPr>
          <w:rFonts w:ascii="Times New Roman" w:eastAsia="Times New Roman" w:hAnsi="Times New Roman" w:cs="Times New Roman"/>
          <w:color w:val="000000"/>
          <w:sz w:val="24"/>
          <w:szCs w:val="24"/>
        </w:rPr>
        <w:t>ных часов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сжатые сроки его изуче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(начиная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с основной школы).</w:t>
      </w:r>
    </w:p>
    <w:p w:rsidR="00365823" w:rsidRDefault="00365823" w:rsidP="00365823"/>
    <w:p w:rsidR="00FD19B4" w:rsidRPr="006D3017" w:rsidRDefault="00FD19B4" w:rsidP="00FD19B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3017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i/>
          <w:sz w:val="24"/>
          <w:szCs w:val="24"/>
        </w:rPr>
        <w:t>немецкого</w:t>
      </w:r>
      <w:r w:rsidRPr="006D3017">
        <w:rPr>
          <w:rFonts w:ascii="Times New Roman" w:hAnsi="Times New Roman" w:cs="Times New Roman"/>
          <w:i/>
          <w:sz w:val="24"/>
          <w:szCs w:val="24"/>
        </w:rPr>
        <w:t xml:space="preserve"> языка</w:t>
      </w:r>
      <w:r>
        <w:rPr>
          <w:rFonts w:ascii="Times New Roman" w:hAnsi="Times New Roman" w:cs="Times New Roman"/>
          <w:i/>
          <w:sz w:val="24"/>
          <w:szCs w:val="24"/>
        </w:rPr>
        <w:t xml:space="preserve"> (как второго иностранного языка)</w:t>
      </w:r>
      <w:r w:rsidRPr="006D3017">
        <w:rPr>
          <w:rFonts w:ascii="Times New Roman" w:hAnsi="Times New Roman" w:cs="Times New Roman"/>
          <w:i/>
          <w:sz w:val="24"/>
          <w:szCs w:val="24"/>
        </w:rPr>
        <w:t xml:space="preserve"> ученик должен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з</w:t>
      </w:r>
      <w:r w:rsidRPr="00861B98">
        <w:rPr>
          <w:rFonts w:ascii="Times New Roman" w:hAnsi="Times New Roman" w:cs="Times New Roman"/>
          <w:sz w:val="24"/>
          <w:szCs w:val="24"/>
          <w:u w:val="single"/>
        </w:rPr>
        <w:t xml:space="preserve">нать/понимать: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значения изученных лексических единиц (слов, словосочетаний);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способы словообразования (аффиксация, словосложение, конверсия); 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особенности структуры простых и сложных предложений изучаемого иностранного языка;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интонацию различных коммуникативных типов предложений;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нормы речевого этикета (реплики-клише, наиболее распространенная оценочная лексика), принятые в стране изучаемого языка;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017">
        <w:rPr>
          <w:rFonts w:ascii="Times New Roman" w:hAnsi="Times New Roman" w:cs="Times New Roman"/>
          <w:sz w:val="24"/>
          <w:szCs w:val="24"/>
        </w:rPr>
        <w:t xml:space="preserve">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</w:t>
      </w:r>
      <w:r w:rsidRPr="00861B98">
        <w:rPr>
          <w:rFonts w:ascii="Times New Roman" w:hAnsi="Times New Roman" w:cs="Times New Roman"/>
          <w:sz w:val="24"/>
          <w:szCs w:val="24"/>
          <w:u w:val="single"/>
        </w:rPr>
        <w:t xml:space="preserve">меть: 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861B98">
        <w:rPr>
          <w:rFonts w:ascii="Times New Roman" w:hAnsi="Times New Roman" w:cs="Times New Roman"/>
          <w:b/>
          <w:sz w:val="24"/>
          <w:szCs w:val="24"/>
        </w:rPr>
        <w:t>оворение</w:t>
      </w:r>
      <w:r w:rsidRPr="00861B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lastRenderedPageBreak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использовать перифраз, синонимичные средства в процессе устного общения;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61B9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0704">
        <w:rPr>
          <w:rFonts w:ascii="Times New Roman" w:hAnsi="Times New Roman" w:cs="Times New Roman"/>
          <w:b/>
          <w:sz w:val="24"/>
          <w:szCs w:val="24"/>
        </w:rPr>
        <w:t>чтение</w:t>
      </w:r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ориентироваться в иноязычном тексте: прогнозировать его содержание по заголовку; 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читать текст с выборочным пониманием нужной или интересующей информации;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0704">
        <w:rPr>
          <w:rFonts w:ascii="Times New Roman" w:hAnsi="Times New Roman" w:cs="Times New Roman"/>
          <w:b/>
          <w:sz w:val="24"/>
          <w:szCs w:val="24"/>
        </w:rPr>
        <w:t>письменная речь</w:t>
      </w:r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заполнять анкеты и формуляры;  </w:t>
      </w:r>
    </w:p>
    <w:p w:rsidR="00FD19B4" w:rsidRPr="006D3017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 </w:t>
      </w:r>
    </w:p>
    <w:p w:rsidR="007B0CC0" w:rsidRDefault="007B0CC0" w:rsidP="007B0CC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изучение предмета «Второй иностранный язык» в учебном плане школы отводится 170 часов за 5 лет обучения с 5 по 9 класс, 34 часа за один обучения, 1 час в неделю.</w:t>
      </w:r>
    </w:p>
    <w:p w:rsidR="007B0CC0" w:rsidRDefault="007B0CC0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Структура рабочей программы соответствует требованиям ФГОС основного общего образования и включает в себя следующие разделы:</w:t>
      </w: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365823" w:rsidRDefault="00365823" w:rsidP="00365823">
      <w:r w:rsidRPr="00D37AF5">
        <w:rPr>
          <w:rFonts w:ascii="Times New Roman" w:hAnsi="Times New Roman" w:cs="Times New Roman"/>
          <w:color w:val="000000"/>
          <w:sz w:val="24"/>
          <w:szCs w:val="24"/>
        </w:rPr>
        <w:t>Раздел 3. Тематическое планировани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</w:p>
    <w:sectPr w:rsidR="00365823" w:rsidSect="003658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5032C"/>
    <w:multiLevelType w:val="hybridMultilevel"/>
    <w:tmpl w:val="98687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D5FFE"/>
    <w:multiLevelType w:val="hybridMultilevel"/>
    <w:tmpl w:val="0DAE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5823"/>
    <w:rsid w:val="00072ADC"/>
    <w:rsid w:val="001012BC"/>
    <w:rsid w:val="001E6954"/>
    <w:rsid w:val="002E364D"/>
    <w:rsid w:val="00365823"/>
    <w:rsid w:val="003C628F"/>
    <w:rsid w:val="004332A3"/>
    <w:rsid w:val="005127D0"/>
    <w:rsid w:val="007B0CC0"/>
    <w:rsid w:val="008C7635"/>
    <w:rsid w:val="00946F45"/>
    <w:rsid w:val="009B1EDC"/>
    <w:rsid w:val="009D43FF"/>
    <w:rsid w:val="00A856BB"/>
    <w:rsid w:val="00BB08C7"/>
    <w:rsid w:val="00CB1E4D"/>
    <w:rsid w:val="00D41360"/>
    <w:rsid w:val="00E755A5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FCB0D-4138-4002-BF78-7A0CF1F6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82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6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8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1235</Words>
  <Characters>7040</Characters>
  <Application>Microsoft Office Word</Application>
  <DocSecurity>0</DocSecurity>
  <Lines>58</Lines>
  <Paragraphs>16</Paragraphs>
  <ScaleCrop>false</ScaleCrop>
  <Company>HP</Company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7</cp:revision>
  <dcterms:created xsi:type="dcterms:W3CDTF">2019-04-03T20:34:00Z</dcterms:created>
  <dcterms:modified xsi:type="dcterms:W3CDTF">2019-11-14T06:44:00Z</dcterms:modified>
</cp:coreProperties>
</file>